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31" w:rsidRPr="00997EE6" w:rsidRDefault="00CE3DD9" w:rsidP="00764E31">
      <w:pPr>
        <w:jc w:val="center"/>
        <w:rPr>
          <w:rFonts w:cstheme="minorHAnsi"/>
          <w:b/>
          <w:sz w:val="40"/>
        </w:rPr>
      </w:pPr>
      <w:r>
        <w:br w:type="page"/>
      </w:r>
      <w:r w:rsidR="00764E31" w:rsidRPr="00997EE6">
        <w:rPr>
          <w:rFonts w:cstheme="minorHAnsi"/>
          <w:b/>
          <w:sz w:val="28"/>
        </w:rPr>
        <w:lastRenderedPageBreak/>
        <w:t xml:space="preserve">NASTAVNI PREDMET:  </w:t>
      </w:r>
      <w:r w:rsidR="00764E31">
        <w:rPr>
          <w:rFonts w:cstheme="minorHAnsi"/>
          <w:b/>
          <w:sz w:val="28"/>
        </w:rPr>
        <w:t>LIKOVNA KULTURA</w:t>
      </w:r>
    </w:p>
    <w:p w:rsidR="00764E31" w:rsidRDefault="00764E31" w:rsidP="00764E31">
      <w:pPr>
        <w:rPr>
          <w:rFonts w:cstheme="minorHAnsi"/>
          <w:sz w:val="24"/>
          <w:szCs w:val="28"/>
        </w:rPr>
      </w:pPr>
    </w:p>
    <w:p w:rsidR="00764E31" w:rsidRPr="006414AD" w:rsidRDefault="00764E31" w:rsidP="00764E31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764E31" w:rsidRPr="006414AD" w:rsidRDefault="00764E31" w:rsidP="00764E31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764E31" w:rsidRPr="006414AD" w:rsidRDefault="00764E31" w:rsidP="00764E31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64E31" w:rsidRPr="006414AD" w:rsidRDefault="00764E31" w:rsidP="00764E31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64E31" w:rsidRPr="006414AD" w:rsidRDefault="00764E31" w:rsidP="00764E31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64E31" w:rsidRPr="006414AD" w:rsidRDefault="00764E31" w:rsidP="00764E31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764E31" w:rsidRPr="006414AD" w:rsidRDefault="00764E31" w:rsidP="00764E31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764E31" w:rsidRPr="006414AD" w:rsidRDefault="00764E31" w:rsidP="00764E31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64E31" w:rsidRPr="006414AD" w:rsidRDefault="00764E31" w:rsidP="00764E31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64E31" w:rsidRPr="006414AD" w:rsidRDefault="00764E31" w:rsidP="00764E31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Ploha, lik, geometrijski i slobodni likovi, mrlja, potez.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764E31" w:rsidRPr="006414AD" w:rsidRDefault="00764E31" w:rsidP="00764E31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CE3DD9" w:rsidRDefault="00CE3DD9"/>
    <w:p w:rsidR="0009352E" w:rsidRDefault="0009352E"/>
    <w:p w:rsidR="00764E31" w:rsidRPr="006414AD" w:rsidRDefault="00764E31" w:rsidP="00764E31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764E31" w:rsidRPr="006414AD" w:rsidRDefault="00764E31" w:rsidP="00764E31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764E31" w:rsidRPr="006414AD" w:rsidRDefault="00764E31" w:rsidP="00764E31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764E31" w:rsidRPr="006414AD" w:rsidRDefault="00764E31" w:rsidP="00764E31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764E31" w:rsidRPr="006414AD" w:rsidRDefault="00764E31" w:rsidP="00764E31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764E31" w:rsidRPr="006414AD" w:rsidRDefault="00764E31" w:rsidP="00764E31">
      <w:pPr>
        <w:rPr>
          <w:rFonts w:eastAsia="Times New Roman" w:cstheme="minorHAnsi"/>
          <w:b/>
          <w:i/>
          <w:sz w:val="10"/>
          <w:lang w:eastAsia="hr-HR"/>
        </w:rPr>
      </w:pPr>
    </w:p>
    <w:p w:rsidR="00764E31" w:rsidRPr="006414AD" w:rsidRDefault="00764E31" w:rsidP="00764E31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764E31" w:rsidRPr="006414AD" w:rsidRDefault="00764E31" w:rsidP="00764E31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764E31" w:rsidRPr="006414AD" w:rsidRDefault="00764E31" w:rsidP="00764E31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:rsidR="00764E31" w:rsidRPr="006414AD" w:rsidRDefault="00764E31" w:rsidP="00764E31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Tijekom prve dvije godine učenja učenik u stvarnome prostoru upoznaje i istražuje barem jedan od navedenih tipova spomenika: skulptura u javnom prostoru i elementi grada/sela (arhitektura i urbanizam).</w:t>
      </w:r>
    </w:p>
    <w:p w:rsidR="00764E31" w:rsidRPr="006414AD" w:rsidRDefault="00764E31" w:rsidP="00764E31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64E31" w:rsidRPr="006414AD" w:rsidRDefault="00764E31" w:rsidP="00764E31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64E31" w:rsidRPr="006414AD" w:rsidRDefault="00764E31" w:rsidP="00764E31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64E31" w:rsidRPr="006414AD" w:rsidRDefault="00764E31" w:rsidP="00764E31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64E31" w:rsidRPr="006414AD" w:rsidRDefault="00764E31" w:rsidP="00764E31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64E31" w:rsidRPr="006414AD" w:rsidRDefault="00764E31" w:rsidP="00764E31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64E31" w:rsidRPr="006414AD" w:rsidRDefault="00764E31" w:rsidP="00764E31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64E31" w:rsidRPr="006414AD" w:rsidRDefault="00764E31" w:rsidP="00764E31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64E31" w:rsidRPr="006414AD" w:rsidRDefault="00764E31" w:rsidP="00764E31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64E31" w:rsidRPr="006414AD" w:rsidRDefault="00764E31" w:rsidP="00764E31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64E31" w:rsidRPr="006414AD" w:rsidRDefault="00764E31" w:rsidP="00764E31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64E31" w:rsidRDefault="00764E31" w:rsidP="00764E31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764E31" w:rsidRDefault="00764E31" w:rsidP="00764E3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CE3DD9" w:rsidRDefault="00CE3DD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764E31" w:rsidRPr="000A782C" w:rsidTr="007431D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64E31" w:rsidRPr="000A782C" w:rsidRDefault="00764E31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64E31" w:rsidRPr="005B0C2F" w:rsidTr="007431D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4E31" w:rsidRPr="005B0C2F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764E31" w:rsidRPr="005B0C2F" w:rsidTr="007431D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64E31" w:rsidRPr="00BD6CF4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64E31" w:rsidRPr="005B0C2F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64E31" w:rsidRPr="0055270B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64E31" w:rsidRPr="0055270B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764E31" w:rsidRPr="005B0C2F" w:rsidRDefault="00764E31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764E31" w:rsidRPr="0055270B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764E31" w:rsidRPr="0055270B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764E31" w:rsidRPr="005B0C2F" w:rsidTr="007431D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4E31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764E31" w:rsidRPr="005B0C2F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764E31" w:rsidRPr="00BD6CF4" w:rsidTr="007431D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64E31" w:rsidRPr="00BD6CF4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64E31" w:rsidRPr="00F46929" w:rsidTr="007431D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764E31" w:rsidRPr="00F4692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64E31" w:rsidRPr="00F4692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764E31" w:rsidRPr="00F4692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povremeno uspoređuje  osobitosti likovnih materijala i postupaka te ih uglavnom primjenjuje bez poticaja, ali s  dodatnim uputama pri likovnom izražavanju.</w:t>
            </w:r>
          </w:p>
          <w:p w:rsidR="00764E31" w:rsidRPr="00F4692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64E31" w:rsidRPr="00F4692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uspoređuje  osobitosti likovnih materijala i postupaka te ih primjenjuje bez poticaja i dodatnog pojašnjenja pri likovnom izražavanju na zanimljiv način.</w:t>
            </w:r>
          </w:p>
          <w:p w:rsidR="00764E31" w:rsidRPr="00F4692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64E31" w:rsidRPr="000A782C" w:rsidTr="007431D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764E31" w:rsidRPr="000A782C" w:rsidRDefault="00764E31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764E31" w:rsidRPr="005B0C2F" w:rsidTr="007431D8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764E31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764E31" w:rsidRPr="005B0C2F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764E31" w:rsidRPr="00BD6CF4" w:rsidTr="007431D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64E31" w:rsidRPr="00BD6CF4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64E31" w:rsidRPr="00255D8E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64E31" w:rsidRPr="00255D8E" w:rsidRDefault="00764E31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64E31" w:rsidRDefault="00764E31" w:rsidP="007431D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64E31" w:rsidRDefault="00764E31" w:rsidP="007431D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64E31" w:rsidRDefault="00764E31" w:rsidP="007431D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64E31" w:rsidRPr="00255D8E" w:rsidRDefault="00764E31" w:rsidP="007431D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64E31" w:rsidRPr="00255D8E" w:rsidRDefault="00764E31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4E31" w:rsidRPr="003C439D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64E31" w:rsidRPr="00255D8E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64E31" w:rsidRPr="00255D8E" w:rsidRDefault="00764E31" w:rsidP="007431D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64E31" w:rsidRPr="003C439D" w:rsidRDefault="00764E31" w:rsidP="007431D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764E31" w:rsidRPr="005B0C2F" w:rsidTr="007431D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4E31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764E31" w:rsidRPr="005B0C2F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764E31" w:rsidRPr="00BD6CF4" w:rsidTr="007431D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64E31" w:rsidRPr="00BD6CF4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969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64E31" w:rsidRPr="00255D8E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64E31" w:rsidRPr="00255D8E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64E31" w:rsidRPr="00255D8E" w:rsidRDefault="00764E31" w:rsidP="007431D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64E31" w:rsidRPr="00255D8E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64E31" w:rsidRPr="00255D8E" w:rsidRDefault="00764E31" w:rsidP="007431D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64E31" w:rsidRPr="00255D8E" w:rsidRDefault="00764E31" w:rsidP="007431D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64E31" w:rsidRPr="00255D8E" w:rsidRDefault="00764E31" w:rsidP="007431D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64E31" w:rsidRPr="00255D8E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64E31" w:rsidRPr="00255D8E" w:rsidTr="007431D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255D8E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64E31" w:rsidRPr="000A782C" w:rsidTr="007431D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64E31" w:rsidRPr="000A782C" w:rsidRDefault="00764E31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64E31" w:rsidRPr="005B0C2F" w:rsidTr="007431D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64E31" w:rsidRPr="005B0C2F" w:rsidRDefault="00764E31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764E31" w:rsidRPr="00BD6CF4" w:rsidTr="007431D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64E31" w:rsidRPr="00BD6CF4" w:rsidRDefault="00764E31" w:rsidP="007431D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64E31" w:rsidRPr="00BD6CF4" w:rsidRDefault="00764E31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64E31" w:rsidRPr="0055270B" w:rsidTr="007431D8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64E31" w:rsidRPr="0055270B" w:rsidTr="007431D8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crtež ili maketu interpretira doživljaj njemu bliske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764E31" w:rsidRPr="0055270B" w:rsidTr="007431D8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764E31" w:rsidRPr="0055270B" w:rsidTr="007431D8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Default="00764E31" w:rsidP="007431D8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764E31" w:rsidRPr="0055270B" w:rsidRDefault="00764E31" w:rsidP="007431D8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764E31" w:rsidRPr="0055270B" w:rsidTr="007431D8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764E31" w:rsidRPr="00033259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4E31" w:rsidRPr="0055270B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764E31" w:rsidRPr="00F277AF" w:rsidTr="007431D8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E31" w:rsidRDefault="00764E31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764E31" w:rsidRPr="00021E9E" w:rsidRDefault="00764E31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764E31" w:rsidRPr="00021E9E" w:rsidRDefault="00764E31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64E31" w:rsidRPr="00021E9E" w:rsidRDefault="00764E31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764E31" w:rsidRPr="00021E9E" w:rsidRDefault="00764E31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:rsidR="00764E31" w:rsidRDefault="00764E31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764E31" w:rsidRPr="006477AA" w:rsidRDefault="00764E31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764E31" w:rsidRDefault="00764E31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64E31" w:rsidRPr="00021E9E" w:rsidRDefault="00764E31" w:rsidP="007431D8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764E31" w:rsidRDefault="00764E31" w:rsidP="007431D8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764E31" w:rsidRPr="00021E9E" w:rsidRDefault="00764E31" w:rsidP="007431D8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64E31" w:rsidRPr="00F277AF" w:rsidRDefault="00764E31" w:rsidP="007431D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64E31" w:rsidRDefault="00764E31" w:rsidP="007431D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764E31" w:rsidRDefault="00764E31" w:rsidP="007431D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764E31" w:rsidRDefault="00764E31" w:rsidP="007431D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764E31" w:rsidRDefault="00764E31" w:rsidP="007431D8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764E31" w:rsidRDefault="00764E31" w:rsidP="007431D8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764E31" w:rsidRPr="00F277AF" w:rsidRDefault="00764E31" w:rsidP="007431D8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64E31" w:rsidRDefault="00764E31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/>
    <w:p w:rsidR="002D7EE7" w:rsidRDefault="002D7EE7" w:rsidP="002D7EE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:rsidR="002D7EE7" w:rsidRDefault="002D7EE7"/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2D7EE7" w:rsidRPr="00C26F95" w:rsidTr="007431D8">
        <w:tc>
          <w:tcPr>
            <w:tcW w:w="426" w:type="dxa"/>
            <w:shd w:val="clear" w:color="auto" w:fill="A8D08D" w:themeFill="accent6" w:themeFillTint="99"/>
          </w:tcPr>
          <w:p w:rsidR="002D7EE7" w:rsidRPr="00EF074F" w:rsidRDefault="002D7EE7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2D7EE7" w:rsidRPr="00C26F95" w:rsidRDefault="002D7EE7" w:rsidP="007431D8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2D7EE7" w:rsidRPr="00EF074F" w:rsidRDefault="002D7EE7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2D7EE7" w:rsidRPr="00EF074F" w:rsidRDefault="002D7EE7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2D7EE7" w:rsidRPr="00EF074F" w:rsidRDefault="002D7EE7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2D7EE7" w:rsidRPr="00EF074F" w:rsidRDefault="002D7EE7" w:rsidP="007431D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2D7EE7" w:rsidRPr="00C26F95" w:rsidTr="007431D8">
        <w:trPr>
          <w:cantSplit/>
          <w:trHeight w:val="1134"/>
        </w:trPr>
        <w:tc>
          <w:tcPr>
            <w:tcW w:w="426" w:type="dxa"/>
            <w:textDirection w:val="btLr"/>
          </w:tcPr>
          <w:p w:rsidR="002D7EE7" w:rsidRPr="00EF074F" w:rsidRDefault="002D7EE7" w:rsidP="007431D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2D7EE7" w:rsidRPr="00A8511F" w:rsidRDefault="002D7EE7" w:rsidP="007431D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2D7EE7" w:rsidRPr="00A8511F" w:rsidRDefault="002D7EE7" w:rsidP="007431D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2D7EE7" w:rsidRPr="00604B0A" w:rsidRDefault="002D7EE7" w:rsidP="007431D8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</w:p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</w:p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2D7EE7" w:rsidRDefault="002D7EE7" w:rsidP="007431D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2D7EE7" w:rsidRPr="00315FF9" w:rsidRDefault="002D7EE7" w:rsidP="007431D8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64E31" w:rsidRDefault="00764E31">
      <w:bookmarkStart w:id="0" w:name="_GoBack"/>
      <w:bookmarkEnd w:id="0"/>
    </w:p>
    <w:sectPr w:rsidR="00764E31" w:rsidSect="00CE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9"/>
    <w:rsid w:val="0009352E"/>
    <w:rsid w:val="002D7EE7"/>
    <w:rsid w:val="00764E31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6284"/>
  <w15:chartTrackingRefBased/>
  <w15:docId w15:val="{763FC2BB-EE2B-4876-BFEF-873E1F3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E3DD9"/>
  </w:style>
  <w:style w:type="character" w:customStyle="1" w:styleId="eop">
    <w:name w:val="eop"/>
    <w:basedOn w:val="Zadanifontodlomka"/>
    <w:rsid w:val="00CE3DD9"/>
  </w:style>
  <w:style w:type="character" w:customStyle="1" w:styleId="bold">
    <w:name w:val="bold"/>
    <w:basedOn w:val="Zadanifontodlomka"/>
    <w:rsid w:val="00CE3DD9"/>
  </w:style>
  <w:style w:type="paragraph" w:customStyle="1" w:styleId="t-8">
    <w:name w:val="t-8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E3DD9"/>
  </w:style>
  <w:style w:type="paragraph" w:styleId="Odlomakpopisa">
    <w:name w:val="List Paragraph"/>
    <w:basedOn w:val="Normal"/>
    <w:uiPriority w:val="34"/>
    <w:qFormat/>
    <w:rsid w:val="00CE3DD9"/>
    <w:pPr>
      <w:ind w:left="720"/>
      <w:contextualSpacing/>
    </w:pPr>
  </w:style>
  <w:style w:type="paragraph" w:customStyle="1" w:styleId="box459469">
    <w:name w:val="box_45946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D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DD9"/>
  </w:style>
  <w:style w:type="paragraph" w:styleId="Podnoje">
    <w:name w:val="footer"/>
    <w:basedOn w:val="Normal"/>
    <w:link w:val="Podno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DD9"/>
  </w:style>
  <w:style w:type="paragraph" w:styleId="StandardWeb">
    <w:name w:val="Normal (Web)"/>
    <w:basedOn w:val="Normal"/>
    <w:unhideWhenUsed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E3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50B4-AD8D-4C9A-AE21-C0A5FEC0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Jerbić</dc:creator>
  <cp:keywords/>
  <dc:description/>
  <cp:lastModifiedBy>Dubravko Jerbić</cp:lastModifiedBy>
  <cp:revision>2</cp:revision>
  <dcterms:created xsi:type="dcterms:W3CDTF">2021-09-06T05:39:00Z</dcterms:created>
  <dcterms:modified xsi:type="dcterms:W3CDTF">2021-09-06T05:39:00Z</dcterms:modified>
</cp:coreProperties>
</file>